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7853" w14:textId="77777777" w:rsidR="00A84480" w:rsidRPr="00A84480" w:rsidRDefault="00A84480" w:rsidP="00A84480">
      <w:pPr>
        <w:pStyle w:val="Heading1"/>
      </w:pPr>
      <w:r w:rsidRPr="00A84480">
        <w:t>Exhibit T</w:t>
      </w:r>
    </w:p>
    <w:p w14:paraId="0517F181" w14:textId="77777777" w:rsidR="00A84480" w:rsidRPr="00A84480" w:rsidRDefault="00A84480" w:rsidP="00A84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TIER I EMERGENCY RESPONSE PLAN (ERP)</w:t>
      </w:r>
    </w:p>
    <w:p w14:paraId="0298A42E" w14:textId="77777777" w:rsidR="00A84480" w:rsidRPr="00A84480" w:rsidRDefault="00A84480" w:rsidP="00A84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Operator: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 [Insert Company Legal Name]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84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Well/Unit Name(s):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 [Insert Well/Unit Name(s)]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84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Surface Owner: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 [Insert Surface Owner Name]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84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Lease/Survey Info: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 [Insert Section, Block, Survey, Abstract, County]</w:t>
      </w:r>
    </w:p>
    <w:p w14:paraId="6F41EF89" w14:textId="77777777" w:rsidR="00A84480" w:rsidRPr="00A84480" w:rsidRDefault="00A84480" w:rsidP="00A844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Overview</w:t>
      </w:r>
    </w:p>
    <w:p w14:paraId="4F8F3D73" w14:textId="77777777" w:rsidR="00A84480" w:rsidRPr="00A84480" w:rsidRDefault="00A84480" w:rsidP="00A84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The Operator maintains a high level of emergency preparedness as a commitment to employees, contractors, neighbors, and the community. Emergency response is structured using a </w:t>
      </w:r>
      <w:r w:rsidRPr="00A84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tiered system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5354728" w14:textId="77777777" w:rsidR="00A84480" w:rsidRPr="00A84480" w:rsidRDefault="00A84480" w:rsidP="00A84480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Tier I: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 Initial response procedures and local Incident Management Team (IMT).</w:t>
      </w:r>
    </w:p>
    <w:p w14:paraId="27F7B654" w14:textId="77777777" w:rsidR="00A84480" w:rsidRPr="00A84480" w:rsidRDefault="00A84480" w:rsidP="00A84480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Tier II: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 Regional/functional support teams.</w:t>
      </w:r>
    </w:p>
    <w:p w14:paraId="651A8476" w14:textId="77777777" w:rsidR="00A84480" w:rsidRPr="00A84480" w:rsidRDefault="00A84480" w:rsidP="00A84480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Tier III: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 Corporate Crisis Management Team (CMT).</w:t>
      </w:r>
    </w:p>
    <w:p w14:paraId="735DE7C1" w14:textId="77777777" w:rsidR="00A84480" w:rsidRPr="00A84480" w:rsidRDefault="00A84480" w:rsidP="00A844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Purpose &amp; Objectives</w:t>
      </w:r>
    </w:p>
    <w:p w14:paraId="7490C09C" w14:textId="77777777" w:rsidR="00A84480" w:rsidRPr="00A84480" w:rsidRDefault="00A84480" w:rsidP="00A84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The ERP is designed to:</w:t>
      </w:r>
    </w:p>
    <w:p w14:paraId="703A1748" w14:textId="77777777" w:rsidR="00A84480" w:rsidRPr="00A84480" w:rsidRDefault="00A84480" w:rsidP="00A8448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Clarify governance and decision-making.</w:t>
      </w:r>
    </w:p>
    <w:p w14:paraId="7F9C13AC" w14:textId="77777777" w:rsidR="00A84480" w:rsidRPr="00A84480" w:rsidRDefault="00A84480" w:rsidP="00A8448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Define roles and responsibilities during emergencies.</w:t>
      </w:r>
    </w:p>
    <w:p w14:paraId="21ABAAB1" w14:textId="77777777" w:rsidR="00A84480" w:rsidRPr="00A84480" w:rsidRDefault="00A84480" w:rsidP="00A8448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Establish notification protocols.</w:t>
      </w:r>
    </w:p>
    <w:p w14:paraId="51C00FDB" w14:textId="77777777" w:rsidR="00A84480" w:rsidRPr="00A84480" w:rsidRDefault="00A84480" w:rsidP="00A8448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Provide step-by-step checklists for likely incident types.</w:t>
      </w:r>
    </w:p>
    <w:p w14:paraId="502D304E" w14:textId="77777777" w:rsidR="00A84480" w:rsidRPr="00A84480" w:rsidRDefault="00A84480" w:rsidP="00A84480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Ensure compliance with City of Midland, RRC, EPA, OSHA, and other regulatory requirements.</w:t>
      </w:r>
    </w:p>
    <w:p w14:paraId="388994D4" w14:textId="77777777" w:rsidR="00A84480" w:rsidRPr="00A84480" w:rsidRDefault="00A84480" w:rsidP="00A844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Scope</w:t>
      </w:r>
    </w:p>
    <w:p w14:paraId="111F640F" w14:textId="77777777" w:rsidR="00A84480" w:rsidRPr="00A84480" w:rsidRDefault="00A84480" w:rsidP="00A84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Applies to all field operations, employees, contractors, and designees who perform or supervise work at [Insert Facility/Pad/Lease].</w:t>
      </w:r>
    </w:p>
    <w:p w14:paraId="60407812" w14:textId="77777777" w:rsidR="00A84480" w:rsidRPr="00A84480" w:rsidRDefault="00A84480" w:rsidP="00A844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Initial Response Checklists</w:t>
      </w:r>
    </w:p>
    <w:p w14:paraId="244B4533" w14:textId="77777777" w:rsidR="00A84480" w:rsidRPr="00A84480" w:rsidRDefault="00A84480" w:rsidP="00A84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Attach incident-specific checklists covering:</w:t>
      </w:r>
    </w:p>
    <w:p w14:paraId="76AA7643" w14:textId="77777777" w:rsidR="00A84480" w:rsidRPr="00A84480" w:rsidRDefault="00A84480" w:rsidP="00A84480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Immediate Actions (scene safety, notifications, ignition source control).</w:t>
      </w:r>
    </w:p>
    <w:p w14:paraId="0487E626" w14:textId="77777777" w:rsidR="00A84480" w:rsidRPr="00A84480" w:rsidRDefault="00A84480" w:rsidP="00A84480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Serious Injury / Medical Emergency.</w:t>
      </w:r>
    </w:p>
    <w:p w14:paraId="6C94F261" w14:textId="77777777" w:rsidR="00A84480" w:rsidRPr="00A84480" w:rsidRDefault="00A84480" w:rsidP="00A84480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Hydrocarbon Release.</w:t>
      </w:r>
    </w:p>
    <w:p w14:paraId="29236462" w14:textId="77777777" w:rsidR="00A84480" w:rsidRPr="00A84480" w:rsidRDefault="00A84480" w:rsidP="00A84480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Gas Detection in Enclosed Spaces.</w:t>
      </w:r>
    </w:p>
    <w:p w14:paraId="4DCEC1DE" w14:textId="77777777" w:rsidR="00A84480" w:rsidRPr="00A84480" w:rsidRDefault="00A84480" w:rsidP="00A84480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Pipeline Release.</w:t>
      </w:r>
    </w:p>
    <w:p w14:paraId="0FF03951" w14:textId="77777777" w:rsidR="00A84480" w:rsidRPr="00A84480" w:rsidRDefault="00A84480" w:rsidP="00A84480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Loss of Well Control.</w:t>
      </w:r>
    </w:p>
    <w:p w14:paraId="0DD39FD6" w14:textId="77777777" w:rsidR="00A84480" w:rsidRPr="00A84480" w:rsidRDefault="00A84480" w:rsidP="00A84480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Fire/Explosion.</w:t>
      </w:r>
    </w:p>
    <w:p w14:paraId="0AA78C31" w14:textId="77777777" w:rsidR="00A84480" w:rsidRPr="00A84480" w:rsidRDefault="00A84480" w:rsidP="00A84480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Severe Weather / Wildfire.</w:t>
      </w:r>
    </w:p>
    <w:p w14:paraId="58B9F729" w14:textId="77777777" w:rsidR="00A84480" w:rsidRPr="00A84480" w:rsidRDefault="00A84480" w:rsidP="00A84480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Oil Spills.</w:t>
      </w:r>
    </w:p>
    <w:p w14:paraId="714BC50C" w14:textId="77777777" w:rsidR="00A84480" w:rsidRPr="00A84480" w:rsidRDefault="00A84480" w:rsidP="00A84480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Security Threats.</w:t>
      </w:r>
    </w:p>
    <w:p w14:paraId="7D35A30B" w14:textId="77777777" w:rsidR="00A84480" w:rsidRPr="00A84480" w:rsidRDefault="00A84480" w:rsidP="00A844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Notifications</w:t>
      </w:r>
    </w:p>
    <w:p w14:paraId="0DBCEAC4" w14:textId="77777777" w:rsidR="00A84480" w:rsidRPr="00A84480" w:rsidRDefault="00A84480" w:rsidP="00A84480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Internal: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 Line management, IMT activation, crisis hotline if applicable.</w:t>
      </w:r>
    </w:p>
    <w:p w14:paraId="23871EDF" w14:textId="77777777" w:rsidR="00A84480" w:rsidRPr="00A84480" w:rsidRDefault="00A84480" w:rsidP="00A84480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External: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 Local first responders, City of Midland, RRC, EPA, NRC, OSHA, TCEQ, FAA, etc.</w:t>
      </w:r>
    </w:p>
    <w:p w14:paraId="11B8174C" w14:textId="77777777" w:rsidR="00A84480" w:rsidRPr="00A84480" w:rsidRDefault="00A84480" w:rsidP="00A84480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Include a </w:t>
      </w:r>
      <w:r w:rsidRPr="00A84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notification flow chart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 for escalation.</w:t>
      </w:r>
    </w:p>
    <w:p w14:paraId="03ED2E94" w14:textId="77777777" w:rsidR="00A84480" w:rsidRPr="00A84480" w:rsidRDefault="00A84480" w:rsidP="00A844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Incident Management Team (IMT)</w:t>
      </w:r>
    </w:p>
    <w:p w14:paraId="3D209CF0" w14:textId="77777777" w:rsidR="00A84480" w:rsidRPr="00A84480" w:rsidRDefault="00A84480" w:rsidP="00A84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Define roles under the </w:t>
      </w:r>
      <w:r w:rsidRPr="00A84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Incident Command System (ICS):</w:t>
      </w:r>
    </w:p>
    <w:p w14:paraId="27316D5E" w14:textId="77777777" w:rsidR="00A84480" w:rsidRPr="00A84480" w:rsidRDefault="00A84480" w:rsidP="00A84480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Incident Commander</w:t>
      </w:r>
    </w:p>
    <w:p w14:paraId="2E3D823F" w14:textId="77777777" w:rsidR="00A84480" w:rsidRPr="00A84480" w:rsidRDefault="00A84480" w:rsidP="00A84480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Safety Officer</w:t>
      </w:r>
    </w:p>
    <w:p w14:paraId="08BA6F3A" w14:textId="77777777" w:rsidR="00A84480" w:rsidRPr="00A84480" w:rsidRDefault="00A84480" w:rsidP="00A84480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Operations Section Chief</w:t>
      </w:r>
    </w:p>
    <w:p w14:paraId="7349AA5B" w14:textId="77777777" w:rsidR="00A84480" w:rsidRPr="00A84480" w:rsidRDefault="00A84480" w:rsidP="00A84480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Planning Section Chief</w:t>
      </w:r>
    </w:p>
    <w:p w14:paraId="6C195E4A" w14:textId="77777777" w:rsidR="00A84480" w:rsidRPr="00A84480" w:rsidRDefault="00A84480" w:rsidP="00A84480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Logistics Section Chief</w:t>
      </w:r>
    </w:p>
    <w:p w14:paraId="24433931" w14:textId="77777777" w:rsidR="00A84480" w:rsidRPr="00A84480" w:rsidRDefault="00A84480" w:rsidP="00A84480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On-Scene Commander</w:t>
      </w:r>
    </w:p>
    <w:p w14:paraId="41F5CD77" w14:textId="77777777" w:rsidR="00A84480" w:rsidRPr="00A84480" w:rsidRDefault="00A84480" w:rsidP="00A84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Include activation procedures, delegation of authority, and responsibilities for each role.</w:t>
      </w:r>
    </w:p>
    <w:p w14:paraId="371EBC61" w14:textId="77777777" w:rsidR="00A84480" w:rsidRPr="00A84480" w:rsidRDefault="00A84480" w:rsidP="00A844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Emergency Preparedness</w:t>
      </w:r>
    </w:p>
    <w:p w14:paraId="312D98AD" w14:textId="77777777" w:rsidR="00A84480" w:rsidRPr="00A84480" w:rsidRDefault="00A84480" w:rsidP="00A84480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Risk Assessments: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 Conducted and updated every 5 years (or sooner if operations change).</w:t>
      </w:r>
    </w:p>
    <w:p w14:paraId="3D46EA9B" w14:textId="77777777" w:rsidR="00A84480" w:rsidRPr="00A84480" w:rsidRDefault="00A84480" w:rsidP="00A84480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Incident Command Post (ICP):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 Location(s) and required equipment.</w:t>
      </w:r>
    </w:p>
    <w:p w14:paraId="64A31A44" w14:textId="77777777" w:rsidR="00A84480" w:rsidRPr="00A84480" w:rsidRDefault="00A84480" w:rsidP="00A84480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Training/Exercises: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 Tabletop, full-scale, functional, induction.</w:t>
      </w:r>
    </w:p>
    <w:p w14:paraId="60339A5D" w14:textId="77777777" w:rsidR="00A84480" w:rsidRPr="00A84480" w:rsidRDefault="00A84480" w:rsidP="00A84480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Lessons Learned: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 Continuous improvement tracked through after-action reviews.</w:t>
      </w:r>
    </w:p>
    <w:p w14:paraId="7561957E" w14:textId="77777777" w:rsidR="00A84480" w:rsidRPr="00A84480" w:rsidRDefault="00A84480" w:rsidP="00A844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8. Well Control Incident Response</w:t>
      </w:r>
    </w:p>
    <w:p w14:paraId="3BB0F304" w14:textId="77777777" w:rsidR="00A84480" w:rsidRPr="00A84480" w:rsidRDefault="00A84480" w:rsidP="00A84480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Emphasize safety first.</w:t>
      </w:r>
    </w:p>
    <w:p w14:paraId="0E67BE31" w14:textId="77777777" w:rsidR="00A84480" w:rsidRPr="00A84480" w:rsidRDefault="00A84480" w:rsidP="00A84480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84480">
        <w:rPr>
          <w:rFonts w:ascii="Times New Roman" w:eastAsia="Times New Roman" w:hAnsi="Times New Roman" w:cs="Times New Roman"/>
          <w:kern w:val="0"/>
          <w14:ligatures w14:val="none"/>
        </w:rPr>
        <w:t>Activate well</w:t>
      </w:r>
      <w:proofErr w:type="gramEnd"/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 control contractors (attach contact list).</w:t>
      </w:r>
    </w:p>
    <w:p w14:paraId="3CF81A32" w14:textId="77777777" w:rsidR="00A84480" w:rsidRPr="00A84480" w:rsidRDefault="00A84480" w:rsidP="00A84480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Maintain evidence preservation.</w:t>
      </w:r>
    </w:p>
    <w:p w14:paraId="1511B314" w14:textId="77777777" w:rsidR="00A84480" w:rsidRPr="00A84480" w:rsidRDefault="00A84480" w:rsidP="00A84480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Notify regulators and mobilize specialists.</w:t>
      </w:r>
    </w:p>
    <w:p w14:paraId="6E83521D" w14:textId="77777777" w:rsidR="00A84480" w:rsidRPr="00A84480" w:rsidRDefault="00A84480" w:rsidP="00A844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9. Waste &amp; Environmental Management</w:t>
      </w:r>
    </w:p>
    <w:p w14:paraId="3EF21793" w14:textId="77777777" w:rsidR="00A84480" w:rsidRPr="00A84480" w:rsidRDefault="00A84480" w:rsidP="00A84480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Waste segregation, classification, transportation, and disposal in compliance with RCRA, DOT, and state law.</w:t>
      </w:r>
    </w:p>
    <w:p w14:paraId="687F31C0" w14:textId="77777777" w:rsidR="00A84480" w:rsidRPr="00A84480" w:rsidRDefault="00A84480" w:rsidP="00A84480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Use approved disposal facilities only.</w:t>
      </w:r>
    </w:p>
    <w:p w14:paraId="72A47A4C" w14:textId="77777777" w:rsidR="00A84480" w:rsidRPr="00A84480" w:rsidRDefault="00A84480" w:rsidP="00A84480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Minimum spill cleanup standards per L48/MSD Manual or City of Midland ordinance.</w:t>
      </w:r>
    </w:p>
    <w:p w14:paraId="0917FC81" w14:textId="77777777" w:rsidR="00A84480" w:rsidRPr="00A84480" w:rsidRDefault="00A84480" w:rsidP="00A844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10. Emergency Resources</w:t>
      </w:r>
    </w:p>
    <w:p w14:paraId="783E8786" w14:textId="77777777" w:rsidR="00A84480" w:rsidRPr="00A84480" w:rsidRDefault="00A84480" w:rsidP="00A84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Attach listings of:</w:t>
      </w:r>
    </w:p>
    <w:p w14:paraId="11E21565" w14:textId="77777777" w:rsidR="00A84480" w:rsidRPr="00A84480" w:rsidRDefault="00A84480" w:rsidP="00A8448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Emergency Response Contractors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 (Well Control, Spill Response).</w:t>
      </w:r>
    </w:p>
    <w:p w14:paraId="295B84F5" w14:textId="77777777" w:rsidR="00A84480" w:rsidRPr="00A84480" w:rsidRDefault="00A84480" w:rsidP="00A8448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Support Services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 (equipment, trucking, hazmat, medical).</w:t>
      </w:r>
    </w:p>
    <w:p w14:paraId="3708667F" w14:textId="77777777" w:rsidR="00A84480" w:rsidRPr="00A84480" w:rsidRDefault="00A84480" w:rsidP="00A84480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Local Accommodations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 for response personnel.</w:t>
      </w:r>
    </w:p>
    <w:p w14:paraId="355ACCC0" w14:textId="77777777" w:rsidR="00A84480" w:rsidRPr="00A84480" w:rsidRDefault="00A84480" w:rsidP="00A844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11. Media Management</w:t>
      </w:r>
    </w:p>
    <w:p w14:paraId="776DB1B2" w14:textId="77777777" w:rsidR="00A84480" w:rsidRPr="00A84480" w:rsidRDefault="00A84480" w:rsidP="00A84480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All media inquiries routed to designated spokesperson.</w:t>
      </w:r>
    </w:p>
    <w:p w14:paraId="4646F299" w14:textId="77777777" w:rsidR="00A84480" w:rsidRPr="00A84480" w:rsidRDefault="00A84480" w:rsidP="00A84480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Use preapproved </w:t>
      </w:r>
      <w:r w:rsidRPr="00A844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Initial Media Statement Template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t xml:space="preserve"> with fill-in blanks.</w:t>
      </w:r>
    </w:p>
    <w:p w14:paraId="2AD5B804" w14:textId="77777777" w:rsidR="00A84480" w:rsidRPr="00A84480" w:rsidRDefault="00A84480" w:rsidP="00A84480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Maintain alignment with corporate/community messaging.</w:t>
      </w:r>
    </w:p>
    <w:p w14:paraId="1F61FD0D" w14:textId="77777777" w:rsidR="00A84480" w:rsidRPr="00A84480" w:rsidRDefault="00A84480" w:rsidP="00A844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12. Attachments</w:t>
      </w:r>
    </w:p>
    <w:p w14:paraId="0D35A48E" w14:textId="77777777" w:rsidR="00A84480" w:rsidRPr="00A84480" w:rsidRDefault="00A84480" w:rsidP="00A84480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A: Record of Revision</w:t>
      </w:r>
    </w:p>
    <w:p w14:paraId="5DF6A457" w14:textId="77777777" w:rsidR="00A84480" w:rsidRPr="00A84480" w:rsidRDefault="00A84480" w:rsidP="00A84480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B: ICS Forms (incident briefing, resources, safety analysis, individual logs)</w:t>
      </w:r>
    </w:p>
    <w:p w14:paraId="5A0B85C1" w14:textId="77777777" w:rsidR="00A84480" w:rsidRPr="00A84480" w:rsidRDefault="00A84480" w:rsidP="00A84480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C: Corporate HSE Notification Requirements</w:t>
      </w:r>
    </w:p>
    <w:p w14:paraId="359D3272" w14:textId="77777777" w:rsidR="00A84480" w:rsidRDefault="00A84480" w:rsidP="00A84480"/>
    <w:p w14:paraId="1E9B8080" w14:textId="2F60F4D4" w:rsidR="00A84480" w:rsidRPr="00A84480" w:rsidRDefault="00A84480" w:rsidP="00A844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448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Certification</w:t>
      </w:r>
    </w:p>
    <w:p w14:paraId="4E9D778E" w14:textId="77777777" w:rsidR="00A84480" w:rsidRPr="00A84480" w:rsidRDefault="00A84480" w:rsidP="00A84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This Exhibit T certifies that the Operator has developed and adopted a Tier I Emergency Response Plan consistent with City of Midland Oil &amp; Gas Ordinance requirements, Railroad Commission standards, and federal HSE regulations.</w:t>
      </w:r>
    </w:p>
    <w:p w14:paraId="0A006040" w14:textId="77777777" w:rsidR="00A84480" w:rsidRPr="00A84480" w:rsidRDefault="00A84480" w:rsidP="00A84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4480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br/>
        <w:t>Printed Name: [Insert Full Name]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br/>
        <w:t>Title: [Insert Job Title]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br/>
        <w:t>Company: [Insert Operator Legal Name]</w:t>
      </w:r>
      <w:r w:rsidRPr="00A84480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</w:t>
      </w:r>
    </w:p>
    <w:p w14:paraId="695CB844" w14:textId="4284A997" w:rsidR="00563B4E" w:rsidRPr="00D34183" w:rsidRDefault="00563B4E" w:rsidP="00D34183"/>
    <w:sectPr w:rsidR="00563B4E" w:rsidRPr="00D34183" w:rsidSect="0073213E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6D56F" w14:textId="77777777" w:rsidR="00E34776" w:rsidRDefault="00E34776" w:rsidP="003D677D">
      <w:pPr>
        <w:spacing w:after="0" w:line="240" w:lineRule="auto"/>
      </w:pPr>
      <w:r>
        <w:separator/>
      </w:r>
    </w:p>
  </w:endnote>
  <w:endnote w:type="continuationSeparator" w:id="0">
    <w:p w14:paraId="57178929" w14:textId="77777777" w:rsidR="00E34776" w:rsidRDefault="00E34776" w:rsidP="003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80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CE674" w14:textId="40279D07" w:rsidR="00A576D2" w:rsidRDefault="00A576D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77A29" w14:textId="77777777" w:rsidR="00301A40" w:rsidRDefault="0030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24F5B" w14:textId="77777777" w:rsidR="00E34776" w:rsidRDefault="00E34776" w:rsidP="003D677D">
      <w:pPr>
        <w:spacing w:after="0" w:line="240" w:lineRule="auto"/>
      </w:pPr>
      <w:r>
        <w:separator/>
      </w:r>
    </w:p>
  </w:footnote>
  <w:footnote w:type="continuationSeparator" w:id="0">
    <w:p w14:paraId="084BF5A2" w14:textId="77777777" w:rsidR="00E34776" w:rsidRDefault="00E34776" w:rsidP="003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1443" w14:textId="455847E4" w:rsidR="003D677D" w:rsidRDefault="0073213E" w:rsidP="0073213E">
    <w:pPr>
      <w:pStyle w:val="Header"/>
      <w:jc w:val="center"/>
    </w:pPr>
    <w:r w:rsidRPr="000271D3">
      <w:rPr>
        <w:rFonts w:ascii="Times New Roman" w:hAnsi="Times New Roman" w:cs="Times New Roman"/>
        <w:noProof/>
      </w:rPr>
      <w:drawing>
        <wp:inline distT="0" distB="0" distL="0" distR="0" wp14:anchorId="5129A719" wp14:editId="45FC5767">
          <wp:extent cx="1622066" cy="767937"/>
          <wp:effectExtent l="0" t="0" r="0" b="0"/>
          <wp:docPr id="39" name="Picture 5" descr="A city skyline at nigh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 city skyline at nigh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68" cy="7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526"/>
    <w:multiLevelType w:val="multilevel"/>
    <w:tmpl w:val="E80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E7989"/>
    <w:multiLevelType w:val="multilevel"/>
    <w:tmpl w:val="8BF0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73A16"/>
    <w:multiLevelType w:val="multilevel"/>
    <w:tmpl w:val="1556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51799"/>
    <w:multiLevelType w:val="multilevel"/>
    <w:tmpl w:val="009A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B4869"/>
    <w:multiLevelType w:val="multilevel"/>
    <w:tmpl w:val="70C4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D6E58"/>
    <w:multiLevelType w:val="multilevel"/>
    <w:tmpl w:val="DAA8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B4066"/>
    <w:multiLevelType w:val="multilevel"/>
    <w:tmpl w:val="6FFA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564EF"/>
    <w:multiLevelType w:val="multilevel"/>
    <w:tmpl w:val="EA2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47035B"/>
    <w:multiLevelType w:val="multilevel"/>
    <w:tmpl w:val="EED6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2F3986"/>
    <w:multiLevelType w:val="multilevel"/>
    <w:tmpl w:val="056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507C99"/>
    <w:multiLevelType w:val="multilevel"/>
    <w:tmpl w:val="9FEA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3409DE"/>
    <w:multiLevelType w:val="multilevel"/>
    <w:tmpl w:val="6B68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6D3336"/>
    <w:multiLevelType w:val="multilevel"/>
    <w:tmpl w:val="BD8E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9E3B94"/>
    <w:multiLevelType w:val="multilevel"/>
    <w:tmpl w:val="C7B4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BE56EA"/>
    <w:multiLevelType w:val="multilevel"/>
    <w:tmpl w:val="1B00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25352E"/>
    <w:multiLevelType w:val="multilevel"/>
    <w:tmpl w:val="DD6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BE232E"/>
    <w:multiLevelType w:val="multilevel"/>
    <w:tmpl w:val="BF44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8D44D1"/>
    <w:multiLevelType w:val="multilevel"/>
    <w:tmpl w:val="A09C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F45CDB"/>
    <w:multiLevelType w:val="multilevel"/>
    <w:tmpl w:val="125A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7F22D1"/>
    <w:multiLevelType w:val="multilevel"/>
    <w:tmpl w:val="E6E6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A865BA"/>
    <w:multiLevelType w:val="multilevel"/>
    <w:tmpl w:val="BC06E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ED599F"/>
    <w:multiLevelType w:val="multilevel"/>
    <w:tmpl w:val="0748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803C09"/>
    <w:multiLevelType w:val="multilevel"/>
    <w:tmpl w:val="D57A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A21968"/>
    <w:multiLevelType w:val="multilevel"/>
    <w:tmpl w:val="C642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3548F3"/>
    <w:multiLevelType w:val="multilevel"/>
    <w:tmpl w:val="8786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5EE1EAA"/>
    <w:multiLevelType w:val="multilevel"/>
    <w:tmpl w:val="436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7F4A87"/>
    <w:multiLevelType w:val="multilevel"/>
    <w:tmpl w:val="AB04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C06FC2"/>
    <w:multiLevelType w:val="multilevel"/>
    <w:tmpl w:val="4BE8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C073A2"/>
    <w:multiLevelType w:val="multilevel"/>
    <w:tmpl w:val="B64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E711B9"/>
    <w:multiLevelType w:val="multilevel"/>
    <w:tmpl w:val="1BD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0822E3"/>
    <w:multiLevelType w:val="multilevel"/>
    <w:tmpl w:val="0B5E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2A23B3"/>
    <w:multiLevelType w:val="multilevel"/>
    <w:tmpl w:val="88C0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980BCA"/>
    <w:multiLevelType w:val="multilevel"/>
    <w:tmpl w:val="D9C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4A1EE5"/>
    <w:multiLevelType w:val="multilevel"/>
    <w:tmpl w:val="C5A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FE20C9"/>
    <w:multiLevelType w:val="multilevel"/>
    <w:tmpl w:val="CC96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F9383F"/>
    <w:multiLevelType w:val="multilevel"/>
    <w:tmpl w:val="1D94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D17BE2"/>
    <w:multiLevelType w:val="multilevel"/>
    <w:tmpl w:val="CE16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D4725E"/>
    <w:multiLevelType w:val="multilevel"/>
    <w:tmpl w:val="BDD8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B5830C0"/>
    <w:multiLevelType w:val="multilevel"/>
    <w:tmpl w:val="EC1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892037"/>
    <w:multiLevelType w:val="multilevel"/>
    <w:tmpl w:val="2D3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C90811"/>
    <w:multiLevelType w:val="multilevel"/>
    <w:tmpl w:val="3D72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9F2BA2"/>
    <w:multiLevelType w:val="multilevel"/>
    <w:tmpl w:val="548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2355B6"/>
    <w:multiLevelType w:val="multilevel"/>
    <w:tmpl w:val="F0F0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F750B3"/>
    <w:multiLevelType w:val="multilevel"/>
    <w:tmpl w:val="32DC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ED1431"/>
    <w:multiLevelType w:val="multilevel"/>
    <w:tmpl w:val="8DA0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6F73D2"/>
    <w:multiLevelType w:val="multilevel"/>
    <w:tmpl w:val="FF50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FB5BED"/>
    <w:multiLevelType w:val="multilevel"/>
    <w:tmpl w:val="CB62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627370D"/>
    <w:multiLevelType w:val="multilevel"/>
    <w:tmpl w:val="3EAA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790566A"/>
    <w:multiLevelType w:val="multilevel"/>
    <w:tmpl w:val="D11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9442EFF"/>
    <w:multiLevelType w:val="multilevel"/>
    <w:tmpl w:val="72C8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A0A57BE"/>
    <w:multiLevelType w:val="multilevel"/>
    <w:tmpl w:val="D02C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A9474DA"/>
    <w:multiLevelType w:val="multilevel"/>
    <w:tmpl w:val="5EE0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AF8733C"/>
    <w:multiLevelType w:val="multilevel"/>
    <w:tmpl w:val="1BD2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3600FA"/>
    <w:multiLevelType w:val="multilevel"/>
    <w:tmpl w:val="4120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F171230"/>
    <w:multiLevelType w:val="multilevel"/>
    <w:tmpl w:val="F88E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46474F6"/>
    <w:multiLevelType w:val="multilevel"/>
    <w:tmpl w:val="94E0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2D6078"/>
    <w:multiLevelType w:val="multilevel"/>
    <w:tmpl w:val="3E2A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E72EAA"/>
    <w:multiLevelType w:val="multilevel"/>
    <w:tmpl w:val="CBC0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5334A2"/>
    <w:multiLevelType w:val="multilevel"/>
    <w:tmpl w:val="D7EC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3D4BE0"/>
    <w:multiLevelType w:val="multilevel"/>
    <w:tmpl w:val="0F18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7E671E"/>
    <w:multiLevelType w:val="multilevel"/>
    <w:tmpl w:val="6FD2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BE379E6"/>
    <w:multiLevelType w:val="multilevel"/>
    <w:tmpl w:val="6BAA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C4F296D"/>
    <w:multiLevelType w:val="multilevel"/>
    <w:tmpl w:val="09AA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D562BD1"/>
    <w:multiLevelType w:val="multilevel"/>
    <w:tmpl w:val="6F9A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EC04FBA"/>
    <w:multiLevelType w:val="multilevel"/>
    <w:tmpl w:val="8D54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FCF0959"/>
    <w:multiLevelType w:val="multilevel"/>
    <w:tmpl w:val="8174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225583">
    <w:abstractNumId w:val="0"/>
  </w:num>
  <w:num w:numId="2" w16cid:durableId="1023626942">
    <w:abstractNumId w:val="38"/>
  </w:num>
  <w:num w:numId="3" w16cid:durableId="1776054103">
    <w:abstractNumId w:val="7"/>
  </w:num>
  <w:num w:numId="4" w16cid:durableId="917324478">
    <w:abstractNumId w:val="32"/>
  </w:num>
  <w:num w:numId="5" w16cid:durableId="688798379">
    <w:abstractNumId w:val="49"/>
  </w:num>
  <w:num w:numId="6" w16cid:durableId="783379188">
    <w:abstractNumId w:val="51"/>
  </w:num>
  <w:num w:numId="7" w16cid:durableId="825051992">
    <w:abstractNumId w:val="44"/>
  </w:num>
  <w:num w:numId="8" w16cid:durableId="1931160120">
    <w:abstractNumId w:val="33"/>
  </w:num>
  <w:num w:numId="9" w16cid:durableId="1357122939">
    <w:abstractNumId w:val="28"/>
  </w:num>
  <w:num w:numId="10" w16cid:durableId="336426785">
    <w:abstractNumId w:val="43"/>
  </w:num>
  <w:num w:numId="11" w16cid:durableId="149100656">
    <w:abstractNumId w:val="59"/>
  </w:num>
  <w:num w:numId="12" w16cid:durableId="240915280">
    <w:abstractNumId w:val="48"/>
  </w:num>
  <w:num w:numId="13" w16cid:durableId="1875381003">
    <w:abstractNumId w:val="22"/>
  </w:num>
  <w:num w:numId="14" w16cid:durableId="1149981913">
    <w:abstractNumId w:val="40"/>
  </w:num>
  <w:num w:numId="15" w16cid:durableId="541283256">
    <w:abstractNumId w:val="29"/>
  </w:num>
  <w:num w:numId="16" w16cid:durableId="449084822">
    <w:abstractNumId w:val="62"/>
  </w:num>
  <w:num w:numId="17" w16cid:durableId="2123377576">
    <w:abstractNumId w:val="25"/>
  </w:num>
  <w:num w:numId="18" w16cid:durableId="364839230">
    <w:abstractNumId w:val="8"/>
  </w:num>
  <w:num w:numId="19" w16cid:durableId="1694726035">
    <w:abstractNumId w:val="63"/>
  </w:num>
  <w:num w:numId="20" w16cid:durableId="607394824">
    <w:abstractNumId w:val="18"/>
  </w:num>
  <w:num w:numId="21" w16cid:durableId="819035939">
    <w:abstractNumId w:val="16"/>
  </w:num>
  <w:num w:numId="22" w16cid:durableId="1584804143">
    <w:abstractNumId w:val="34"/>
  </w:num>
  <w:num w:numId="23" w16cid:durableId="188613140">
    <w:abstractNumId w:val="3"/>
  </w:num>
  <w:num w:numId="24" w16cid:durableId="1256863484">
    <w:abstractNumId w:val="39"/>
  </w:num>
  <w:num w:numId="25" w16cid:durableId="194462413">
    <w:abstractNumId w:val="12"/>
  </w:num>
  <w:num w:numId="26" w16cid:durableId="1075206438">
    <w:abstractNumId w:val="1"/>
  </w:num>
  <w:num w:numId="27" w16cid:durableId="773357452">
    <w:abstractNumId w:val="36"/>
  </w:num>
  <w:num w:numId="28" w16cid:durableId="1136022916">
    <w:abstractNumId w:val="47"/>
  </w:num>
  <w:num w:numId="29" w16cid:durableId="1632444685">
    <w:abstractNumId w:val="64"/>
  </w:num>
  <w:num w:numId="30" w16cid:durableId="114836315">
    <w:abstractNumId w:val="5"/>
  </w:num>
  <w:num w:numId="31" w16cid:durableId="216163558">
    <w:abstractNumId w:val="24"/>
  </w:num>
  <w:num w:numId="32" w16cid:durableId="328599811">
    <w:abstractNumId w:val="20"/>
  </w:num>
  <w:num w:numId="33" w16cid:durableId="652876847">
    <w:abstractNumId w:val="26"/>
  </w:num>
  <w:num w:numId="34" w16cid:durableId="1914655698">
    <w:abstractNumId w:val="56"/>
  </w:num>
  <w:num w:numId="35" w16cid:durableId="1700011855">
    <w:abstractNumId w:val="21"/>
  </w:num>
  <w:num w:numId="36" w16cid:durableId="229847621">
    <w:abstractNumId w:val="30"/>
  </w:num>
  <w:num w:numId="37" w16cid:durableId="1778480625">
    <w:abstractNumId w:val="31"/>
  </w:num>
  <w:num w:numId="38" w16cid:durableId="790396304">
    <w:abstractNumId w:val="60"/>
  </w:num>
  <w:num w:numId="39" w16cid:durableId="2093816515">
    <w:abstractNumId w:val="37"/>
  </w:num>
  <w:num w:numId="40" w16cid:durableId="440028047">
    <w:abstractNumId w:val="41"/>
  </w:num>
  <w:num w:numId="41" w16cid:durableId="667051971">
    <w:abstractNumId w:val="53"/>
  </w:num>
  <w:num w:numId="42" w16cid:durableId="872768933">
    <w:abstractNumId w:val="50"/>
  </w:num>
  <w:num w:numId="43" w16cid:durableId="642395595">
    <w:abstractNumId w:val="6"/>
  </w:num>
  <w:num w:numId="44" w16cid:durableId="1523392880">
    <w:abstractNumId w:val="55"/>
  </w:num>
  <w:num w:numId="45" w16cid:durableId="154878032">
    <w:abstractNumId w:val="2"/>
  </w:num>
  <w:num w:numId="46" w16cid:durableId="1830780193">
    <w:abstractNumId w:val="65"/>
  </w:num>
  <w:num w:numId="47" w16cid:durableId="206374694">
    <w:abstractNumId w:val="14"/>
  </w:num>
  <w:num w:numId="48" w16cid:durableId="1961911106">
    <w:abstractNumId w:val="61"/>
  </w:num>
  <w:num w:numId="49" w16cid:durableId="125706716">
    <w:abstractNumId w:val="19"/>
  </w:num>
  <w:num w:numId="50" w16cid:durableId="631205336">
    <w:abstractNumId w:val="45"/>
  </w:num>
  <w:num w:numId="51" w16cid:durableId="1995184984">
    <w:abstractNumId w:val="46"/>
  </w:num>
  <w:num w:numId="52" w16cid:durableId="89130858">
    <w:abstractNumId w:val="57"/>
  </w:num>
  <w:num w:numId="53" w16cid:durableId="698044260">
    <w:abstractNumId w:val="15"/>
  </w:num>
  <w:num w:numId="54" w16cid:durableId="1698652193">
    <w:abstractNumId w:val="58"/>
  </w:num>
  <w:num w:numId="55" w16cid:durableId="1286352061">
    <w:abstractNumId w:val="17"/>
  </w:num>
  <w:num w:numId="56" w16cid:durableId="737094633">
    <w:abstractNumId w:val="54"/>
  </w:num>
  <w:num w:numId="57" w16cid:durableId="72972974">
    <w:abstractNumId w:val="27"/>
  </w:num>
  <w:num w:numId="58" w16cid:durableId="1169758640">
    <w:abstractNumId w:val="35"/>
  </w:num>
  <w:num w:numId="59" w16cid:durableId="297691924">
    <w:abstractNumId w:val="11"/>
  </w:num>
  <w:num w:numId="60" w16cid:durableId="293872962">
    <w:abstractNumId w:val="13"/>
  </w:num>
  <w:num w:numId="61" w16cid:durableId="1460418993">
    <w:abstractNumId w:val="10"/>
  </w:num>
  <w:num w:numId="62" w16cid:durableId="1868912549">
    <w:abstractNumId w:val="52"/>
  </w:num>
  <w:num w:numId="63" w16cid:durableId="114641825">
    <w:abstractNumId w:val="23"/>
  </w:num>
  <w:num w:numId="64" w16cid:durableId="863596531">
    <w:abstractNumId w:val="9"/>
  </w:num>
  <w:num w:numId="65" w16cid:durableId="88626877">
    <w:abstractNumId w:val="4"/>
  </w:num>
  <w:num w:numId="66" w16cid:durableId="116439773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8E"/>
    <w:rsid w:val="00070A63"/>
    <w:rsid w:val="000730D2"/>
    <w:rsid w:val="00080F26"/>
    <w:rsid w:val="000C0ABC"/>
    <w:rsid w:val="000D580A"/>
    <w:rsid w:val="000D6F62"/>
    <w:rsid w:val="0014500A"/>
    <w:rsid w:val="0015578E"/>
    <w:rsid w:val="00161822"/>
    <w:rsid w:val="00175288"/>
    <w:rsid w:val="001930BE"/>
    <w:rsid w:val="001E5D41"/>
    <w:rsid w:val="001F44A9"/>
    <w:rsid w:val="00262C82"/>
    <w:rsid w:val="002A79A9"/>
    <w:rsid w:val="002D40AA"/>
    <w:rsid w:val="00301A40"/>
    <w:rsid w:val="00303E83"/>
    <w:rsid w:val="00352D8B"/>
    <w:rsid w:val="003D677D"/>
    <w:rsid w:val="004126BA"/>
    <w:rsid w:val="0043495A"/>
    <w:rsid w:val="0047584E"/>
    <w:rsid w:val="004825A5"/>
    <w:rsid w:val="004A5AB1"/>
    <w:rsid w:val="004D7AF1"/>
    <w:rsid w:val="004E17F2"/>
    <w:rsid w:val="00504C1B"/>
    <w:rsid w:val="0051466A"/>
    <w:rsid w:val="00514EA7"/>
    <w:rsid w:val="00515FD2"/>
    <w:rsid w:val="00563B4E"/>
    <w:rsid w:val="005D2B23"/>
    <w:rsid w:val="005E53FC"/>
    <w:rsid w:val="00696708"/>
    <w:rsid w:val="006A7FEC"/>
    <w:rsid w:val="006D0833"/>
    <w:rsid w:val="0073213E"/>
    <w:rsid w:val="00772ECD"/>
    <w:rsid w:val="00795BD9"/>
    <w:rsid w:val="007E4326"/>
    <w:rsid w:val="0085292F"/>
    <w:rsid w:val="00896F66"/>
    <w:rsid w:val="008D6BA9"/>
    <w:rsid w:val="00967A5B"/>
    <w:rsid w:val="009C1C89"/>
    <w:rsid w:val="009D1527"/>
    <w:rsid w:val="009E450D"/>
    <w:rsid w:val="00A576D2"/>
    <w:rsid w:val="00A84480"/>
    <w:rsid w:val="00B02578"/>
    <w:rsid w:val="00B07FEF"/>
    <w:rsid w:val="00B76147"/>
    <w:rsid w:val="00B92391"/>
    <w:rsid w:val="00BE04D5"/>
    <w:rsid w:val="00BE24C9"/>
    <w:rsid w:val="00C009D1"/>
    <w:rsid w:val="00C1219E"/>
    <w:rsid w:val="00C6424C"/>
    <w:rsid w:val="00CC14CD"/>
    <w:rsid w:val="00CF3B29"/>
    <w:rsid w:val="00D34183"/>
    <w:rsid w:val="00D456FE"/>
    <w:rsid w:val="00D96859"/>
    <w:rsid w:val="00DD46F0"/>
    <w:rsid w:val="00E12A8B"/>
    <w:rsid w:val="00E34776"/>
    <w:rsid w:val="00F00A5C"/>
    <w:rsid w:val="00F24AB4"/>
    <w:rsid w:val="00F57CD7"/>
    <w:rsid w:val="00F72C10"/>
    <w:rsid w:val="00F9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A253"/>
  <w15:chartTrackingRefBased/>
  <w15:docId w15:val="{458E82ED-850F-4DD0-B319-018BF998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08"/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2C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7D"/>
  </w:style>
  <w:style w:type="paragraph" w:styleId="Footer">
    <w:name w:val="footer"/>
    <w:basedOn w:val="Normal"/>
    <w:link w:val="Foot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Sierra Alcabes</dc:creator>
  <cp:keywords/>
  <dc:description/>
  <cp:lastModifiedBy>Steven Sierra Alcabes</cp:lastModifiedBy>
  <cp:revision>43</cp:revision>
  <dcterms:created xsi:type="dcterms:W3CDTF">2025-09-04T14:09:00Z</dcterms:created>
  <dcterms:modified xsi:type="dcterms:W3CDTF">2025-09-04T23:17:00Z</dcterms:modified>
</cp:coreProperties>
</file>